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sz w:val="33"/>
          <w:szCs w:val="33"/>
        </w:rPr>
      </w:pPr>
      <w:r>
        <w:rPr>
          <w:sz w:val="33"/>
          <w:szCs w:val="33"/>
          <w:bdr w:val="none" w:color="auto" w:sz="0" w:space="0"/>
        </w:rPr>
        <w:t>关于征集工业控制系统安全标准</w:t>
      </w:r>
      <w:bookmarkStart w:id="0" w:name="_GoBack"/>
      <w:bookmarkEnd w:id="0"/>
      <w:r>
        <w:rPr>
          <w:sz w:val="33"/>
          <w:szCs w:val="33"/>
          <w:bdr w:val="none" w:color="auto" w:sz="0" w:space="0"/>
        </w:rPr>
        <w:t>与测评工业和信息化部重点实验室2024年度开放课题的通知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300" w:lineRule="atLeast"/>
        <w:ind w:left="0" w:right="0"/>
        <w:jc w:val="left"/>
        <w:rPr>
          <w:sz w:val="0"/>
          <w:szCs w:val="0"/>
        </w:rPr>
      </w:pPr>
      <w:r>
        <w:rPr>
          <w:rFonts w:ascii="宋体" w:hAnsi="宋体" w:eastAsia="宋体" w:cs="宋体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instrText xml:space="preserve"> HYPERLINK "javascript:void(0);" </w:instrText>
      </w:r>
      <w:r>
        <w:rPr>
          <w:rFonts w:ascii="宋体" w:hAnsi="宋体" w:eastAsia="宋体" w:cs="宋体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ascii="宋体" w:hAnsi="宋体" w:eastAsia="宋体" w:cs="宋体"/>
          <w:sz w:val="22"/>
          <w:szCs w:val="22"/>
          <w:u w:val="none"/>
          <w:bdr w:val="none" w:color="auto" w:sz="0" w:space="0"/>
        </w:rPr>
        <w:t>CCIA网安产业联盟</w:t>
      </w:r>
      <w:r>
        <w:rPr>
          <w:rFonts w:ascii="宋体" w:hAnsi="宋体" w:eastAsia="宋体" w:cs="宋体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Style w:val="7"/>
          <w:rFonts w:ascii="宋体" w:hAnsi="宋体" w:eastAsia="宋体" w:cs="宋体"/>
          <w:i w:val="0"/>
          <w:iCs w:val="0"/>
          <w:kern w:val="0"/>
          <w:sz w:val="22"/>
          <w:szCs w:val="22"/>
          <w:bdr w:val="none" w:color="auto" w:sz="0" w:space="0"/>
          <w:lang w:val="en-US" w:eastAsia="zh-CN" w:bidi="ar"/>
        </w:rPr>
        <w:t>2023-12-12 19:26</w:t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Style w:val="7"/>
          <w:rFonts w:ascii="宋体" w:hAnsi="宋体" w:eastAsia="宋体" w:cs="宋体"/>
          <w:i w:val="0"/>
          <w:iCs w:val="0"/>
          <w:kern w:val="0"/>
          <w:sz w:val="22"/>
          <w:szCs w:val="22"/>
          <w:bdr w:val="none" w:color="auto" w:sz="0" w:space="0"/>
          <w:lang w:val="en-US" w:eastAsia="zh-CN" w:bidi="ar"/>
        </w:rPr>
        <w:t>发表于北京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宋体" w:hAnsi="宋体" w:eastAsia="宋体" w:cs="宋体"/>
          <w:spacing w:val="7"/>
          <w:kern w:val="0"/>
          <w:sz w:val="24"/>
          <w:szCs w:val="24"/>
          <w:bdr w:val="none" w:color="auto" w:sz="0" w:space="0"/>
          <w:lang w:val="en-US" w:eastAsia="zh-CN" w:bidi="ar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为完善工业控制系统安全标准体系，提升工业控制系统安全领域创新能力，根据工业和信息化部重点实验室“开放、交流、合作、竞争”的工作原则，现依托工业控制系统安全标准与测评工业和信息化部重点实验室（以下简称“实验室”）平台资源，面向产学研用单位征集2024年度开放课题，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rStyle w:val="6"/>
          <w:color w:val="0052FF"/>
          <w:sz w:val="24"/>
          <w:szCs w:val="24"/>
          <w:bdr w:val="none" w:color="auto" w:sz="0" w:space="0"/>
        </w:rPr>
        <w:t>一、征集方向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（一）行业级工业网络安全标准研究：面向工业控制系统网络安全、工业互联网安全或工业数据安全方向开展行业级标准现状研究。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（二）工业网络安全防护与测评技术研究：聚焦工业领域自动化渗透测试技术或</w:t>
      </w:r>
      <w:r>
        <w:rPr>
          <w:sz w:val="24"/>
          <w:szCs w:val="24"/>
          <w:u w:val="none"/>
          <w:bdr w:val="none" w:color="auto" w:sz="0" w:space="0"/>
        </w:rPr>
        <w:t>数字孪生技术</w:t>
      </w:r>
      <w:r>
        <w:rPr>
          <w:sz w:val="24"/>
          <w:szCs w:val="24"/>
          <w:bdr w:val="none" w:color="auto" w:sz="0" w:space="0"/>
        </w:rPr>
        <w:t>等开展典型安全防护与测评技术研究。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（三）工业安全与新技术的融合应用研究：聚焦人工智能、商用密码或云计算等技术在工业领域的融合应用开展研究。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rStyle w:val="6"/>
          <w:color w:val="0052FF"/>
          <w:sz w:val="24"/>
          <w:szCs w:val="24"/>
          <w:bdr w:val="none" w:color="auto" w:sz="0" w:space="0"/>
        </w:rPr>
        <w:t>二、申报条件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（一）人员要求：高等院校、科研院所和相关企业科研人员均可申报实验室开放课题。同一自然人不能同时担任两项及以上开放课题的负责人。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（二）课题要求：契合开放课题征集方向要求，选题新颖，研究目标明确，技术路线合理，研究成果丰富。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rStyle w:val="6"/>
          <w:color w:val="0052FF"/>
          <w:sz w:val="24"/>
          <w:szCs w:val="24"/>
          <w:bdr w:val="none" w:color="auto" w:sz="0" w:space="0"/>
        </w:rPr>
        <w:t>三、申请方式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（一）截止时间：2023年12月18日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（二）材料准备：申请人根据本通知要求准备《工业控制系统安全标准与测评工业和信息化部重点实验室2024年度开放课题申报书》（见附件）。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（三）材料提交：请于截止日期前将材料电子版（Word版及盖章扫描版）发送至联系人邮箱，材料纸质版（一式3份）寄送至实验室。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rStyle w:val="6"/>
          <w:color w:val="0052FF"/>
          <w:sz w:val="24"/>
          <w:szCs w:val="24"/>
          <w:bdr w:val="none" w:color="auto" w:sz="0" w:space="0"/>
        </w:rPr>
        <w:t>四、成果管理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开放课题研究期限为6个月。课题结束时，研究人员需向实验室提交研究报告和其它成果材料。由实验室组织专家对课题成果进行评审。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rStyle w:val="6"/>
          <w:color w:val="0052FF"/>
          <w:sz w:val="24"/>
          <w:szCs w:val="24"/>
          <w:bdr w:val="none" w:color="auto" w:sz="0" w:space="0"/>
        </w:rPr>
        <w:t>五、联系方式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寄送地址：北京市东城区安定门东大街1号中国电子技术标准化研究院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邮政编码：100007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联系人：夏冀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邮箱：xiajicesi@126.com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电话：010-64102741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both"/>
      </w:pPr>
      <w:r>
        <w:rPr>
          <w:sz w:val="24"/>
          <w:szCs w:val="24"/>
          <w:bdr w:val="none" w:color="auto" w:sz="0" w:space="0"/>
        </w:rPr>
        <w:t>附件：工业控制系统安全标准与测评工业和信息化部</w:t>
      </w:r>
      <w:r>
        <w:rPr>
          <w:spacing w:val="7"/>
          <w:sz w:val="24"/>
          <w:szCs w:val="24"/>
          <w:bdr w:val="none" w:color="auto" w:sz="0" w:space="0"/>
        </w:rPr>
        <w:t>重点实验室2024年度开放课题申报书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right"/>
        <w:rPr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right"/>
        <w:rPr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right"/>
        <w:rPr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right"/>
        <w:rPr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right"/>
      </w:pPr>
      <w:r>
        <w:rPr>
          <w:sz w:val="24"/>
          <w:szCs w:val="24"/>
          <w:bdr w:val="none" w:color="auto" w:sz="0" w:space="0"/>
        </w:rPr>
        <w:t>工业控制系统安全标准与测评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right"/>
      </w:pPr>
      <w:r>
        <w:rPr>
          <w:sz w:val="24"/>
          <w:szCs w:val="24"/>
          <w:bdr w:val="none" w:color="auto" w:sz="0" w:space="0"/>
        </w:rPr>
        <w:t>工业和信息化部重点实验室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2023年12月12日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YTA5N2I0MmU4NzIyZWU5MWFjNDlmY2M3ZjBkYzgifQ=="/>
  </w:docVars>
  <w:rsids>
    <w:rsidRoot w:val="00000000"/>
    <w:rsid w:val="028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2023-12-13T02:08:56Z</dcterms:created>
  <dc:creator>Administrator</dc:creator>
  <cp:lastModifiedBy>暴躁小狮子</cp:lastModifiedBy>
  <dcterms:modified xsi:type="dcterms:W3CDTF">2023-12-13T02:09:17Z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360D545E59494B70A3950F803DD0CC3B_12</vt:lpwstr>
  </property>
</Properties>
</file>